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outlineLvl w:val="0"/>
        <w:rPr>
          <w:b/>
          <w:bCs/>
          <w:sz w:val="36"/>
          <w:szCs w:val="36"/>
        </w:rPr>
      </w:pPr>
      <w:r>
        <w:rPr>
          <w:b/>
          <w:bCs/>
          <w:sz w:val="36"/>
          <w:szCs w:val="36"/>
        </w:rPr>
        <w:t>附件2</w:t>
      </w:r>
    </w:p>
    <w:p>
      <w:pPr>
        <w:ind w:firstLine="562"/>
        <w:rPr>
          <w:b/>
          <w:bCs/>
          <w:szCs w:val="28"/>
        </w:rPr>
      </w:pPr>
      <w:r>
        <w:rPr>
          <w:rFonts w:hint="eastAsia"/>
          <w:b/>
          <w:bCs/>
          <w:szCs w:val="28"/>
        </w:rPr>
        <w:t>比赛及总决赛按广商羽协根据国家羽协最新颁布的羽毛球竞赛规则改编规则进行。</w:t>
      </w:r>
    </w:p>
    <w:p>
      <w:pPr>
        <w:ind w:firstLine="0" w:firstLineChars="0"/>
        <w:rPr>
          <w:rFonts w:hint="eastAsia"/>
          <w:b/>
          <w:bCs/>
          <w:szCs w:val="28"/>
        </w:rPr>
      </w:pPr>
      <w:r>
        <w:rPr>
          <w:rFonts w:hint="eastAsia"/>
          <w:b/>
          <w:bCs/>
          <w:szCs w:val="28"/>
        </w:rPr>
        <w:t>比赛具体细则：</w:t>
      </w:r>
    </w:p>
    <w:p>
      <w:pPr>
        <w:ind w:firstLine="0" w:firstLineChars="0"/>
        <w:rPr>
          <w:rFonts w:hint="eastAsia"/>
          <w:b w:val="0"/>
          <w:bCs w:val="0"/>
          <w:szCs w:val="28"/>
        </w:rPr>
      </w:pPr>
      <w:bookmarkStart w:id="0" w:name="_GoBack"/>
      <w:r>
        <w:rPr>
          <w:rFonts w:hint="eastAsia"/>
          <w:b w:val="0"/>
          <w:bCs w:val="0"/>
          <w:szCs w:val="28"/>
        </w:rPr>
        <w:t>(一)、挑选场地或发球权</w:t>
      </w:r>
    </w:p>
    <w:p>
      <w:pPr>
        <w:ind w:firstLine="0" w:firstLineChars="0"/>
        <w:rPr>
          <w:rFonts w:hint="eastAsia"/>
          <w:b w:val="0"/>
          <w:bCs w:val="0"/>
          <w:szCs w:val="28"/>
        </w:rPr>
      </w:pPr>
      <w:r>
        <w:rPr>
          <w:rFonts w:hint="eastAsia"/>
          <w:b w:val="0"/>
          <w:bCs w:val="0"/>
          <w:szCs w:val="28"/>
        </w:rPr>
        <w:t>任何一场正式比赛开始之前，参赛双方首先要做的事是在裁判员的主持下，通过由裁判员抛硬币（不限于硬币）确定首先发球的一方。硬币决定的胜者具有挑选发球权或场地的优先权。赢方选剩的一项归输方所有。(注：这里用硬币代替挑边器)</w:t>
      </w:r>
    </w:p>
    <w:p>
      <w:pPr>
        <w:ind w:firstLine="0" w:firstLineChars="0"/>
        <w:rPr>
          <w:rFonts w:hint="eastAsia"/>
          <w:b w:val="0"/>
          <w:bCs w:val="0"/>
          <w:szCs w:val="28"/>
        </w:rPr>
      </w:pPr>
      <w:r>
        <w:rPr>
          <w:rFonts w:hint="eastAsia"/>
          <w:b w:val="0"/>
          <w:bCs w:val="0"/>
          <w:szCs w:val="28"/>
        </w:rPr>
        <w:t>(二)、局数和分数</w:t>
      </w:r>
    </w:p>
    <w:p>
      <w:pPr>
        <w:ind w:firstLine="0" w:firstLineChars="0"/>
        <w:rPr>
          <w:rFonts w:hint="eastAsia"/>
          <w:b w:val="0"/>
          <w:bCs w:val="0"/>
          <w:szCs w:val="28"/>
        </w:rPr>
      </w:pPr>
      <w:r>
        <w:rPr>
          <w:rFonts w:hint="eastAsia"/>
          <w:b w:val="0"/>
          <w:bCs w:val="0"/>
          <w:szCs w:val="28"/>
        </w:rPr>
        <w:t>1.小组赛以21分为一局，先得21分的一方本局胜，一局定胜负;半决赛、决赛以15分为一局，三局两胜；小组赛不加分，半决赛小组赛加分至多得对手两分为胜。</w:t>
      </w:r>
    </w:p>
    <w:p>
      <w:pPr>
        <w:ind w:firstLine="0" w:firstLineChars="0"/>
        <w:rPr>
          <w:rFonts w:hint="eastAsia"/>
          <w:b w:val="0"/>
          <w:bCs w:val="0"/>
          <w:szCs w:val="28"/>
        </w:rPr>
      </w:pPr>
      <w:r>
        <w:rPr>
          <w:rFonts w:hint="eastAsia"/>
          <w:b w:val="0"/>
          <w:bCs w:val="0"/>
          <w:szCs w:val="28"/>
        </w:rPr>
        <w:t>(三)、发球权、得分</w:t>
      </w:r>
    </w:p>
    <w:p>
      <w:pPr>
        <w:ind w:firstLine="0" w:firstLineChars="0"/>
        <w:rPr>
          <w:rFonts w:hint="eastAsia"/>
          <w:b w:val="0"/>
          <w:bCs w:val="0"/>
          <w:szCs w:val="28"/>
        </w:rPr>
      </w:pPr>
      <w:r>
        <w:rPr>
          <w:rFonts w:hint="eastAsia"/>
          <w:b w:val="0"/>
          <w:bCs w:val="0"/>
          <w:szCs w:val="28"/>
        </w:rPr>
        <w:t>1.比赛中由通过硬币获得发球权的运动员先发球，谁得分谁发球，直至比赛结束。</w:t>
      </w:r>
    </w:p>
    <w:p>
      <w:pPr>
        <w:ind w:firstLine="0" w:firstLineChars="0"/>
        <w:rPr>
          <w:rFonts w:hint="eastAsia"/>
          <w:b w:val="0"/>
          <w:bCs w:val="0"/>
          <w:szCs w:val="28"/>
        </w:rPr>
      </w:pPr>
      <w:r>
        <w:rPr>
          <w:rFonts w:hint="eastAsia"/>
          <w:b w:val="0"/>
          <w:bCs w:val="0"/>
          <w:szCs w:val="28"/>
        </w:rPr>
        <w:t>2.下一局比赛开始时，均由上一局的胜方先发球。</w:t>
      </w:r>
    </w:p>
    <w:p>
      <w:pPr>
        <w:ind w:firstLine="0" w:firstLineChars="0"/>
        <w:rPr>
          <w:rFonts w:hint="eastAsia"/>
          <w:b w:val="0"/>
          <w:bCs w:val="0"/>
          <w:szCs w:val="28"/>
        </w:rPr>
      </w:pPr>
      <w:r>
        <w:rPr>
          <w:rFonts w:hint="eastAsia"/>
          <w:b w:val="0"/>
          <w:bCs w:val="0"/>
          <w:szCs w:val="28"/>
        </w:rPr>
        <w:t>3.比赛中如有发球方在发球时发出边线、底线或没有过网则算该运动员失误，对方运动员得分。</w:t>
      </w:r>
    </w:p>
    <w:p>
      <w:pPr>
        <w:ind w:firstLine="0" w:firstLineChars="0"/>
        <w:rPr>
          <w:rFonts w:hint="eastAsia"/>
          <w:b w:val="0"/>
          <w:bCs w:val="0"/>
          <w:szCs w:val="28"/>
        </w:rPr>
      </w:pPr>
      <w:r>
        <w:rPr>
          <w:rFonts w:hint="eastAsia"/>
          <w:b w:val="0"/>
          <w:bCs w:val="0"/>
          <w:szCs w:val="28"/>
        </w:rPr>
        <w:t>4.发球方在发球时没有触及球拍有第2次发球的机会、如第2次发球仍未触及球拍则算该运动员失误对方得分。</w:t>
      </w:r>
    </w:p>
    <w:p>
      <w:pPr>
        <w:ind w:firstLine="0" w:firstLineChars="0"/>
        <w:rPr>
          <w:rFonts w:hint="eastAsia"/>
          <w:b w:val="0"/>
          <w:bCs w:val="0"/>
          <w:szCs w:val="28"/>
        </w:rPr>
      </w:pPr>
      <w:r>
        <w:rPr>
          <w:rFonts w:hint="eastAsia"/>
          <w:b w:val="0"/>
          <w:bCs w:val="0"/>
          <w:szCs w:val="28"/>
        </w:rPr>
        <w:t>(四)、交换场地</w:t>
      </w:r>
    </w:p>
    <w:p>
      <w:pPr>
        <w:ind w:firstLine="0" w:firstLineChars="0"/>
        <w:rPr>
          <w:rFonts w:hint="eastAsia"/>
          <w:b w:val="0"/>
          <w:bCs w:val="0"/>
          <w:szCs w:val="28"/>
        </w:rPr>
      </w:pPr>
      <w:r>
        <w:rPr>
          <w:rFonts w:hint="eastAsia"/>
          <w:b w:val="0"/>
          <w:bCs w:val="0"/>
          <w:szCs w:val="28"/>
        </w:rPr>
        <w:t>1.小组赛第一局比赛结束，双方胜负已分晓.第一局双方战成先到11分的，双方也应交换场地继续进行比赛，先到达21分的队伍获胜。决赛中的第三局的比赛，在第三局比赛中，当任何一方先得8分时，必须再次交换场地后，才能进行余下的比赛。</w:t>
      </w:r>
    </w:p>
    <w:p>
      <w:pPr>
        <w:ind w:firstLine="0" w:firstLineChars="0"/>
        <w:rPr>
          <w:rFonts w:hint="eastAsia"/>
          <w:b w:val="0"/>
          <w:bCs w:val="0"/>
          <w:szCs w:val="28"/>
        </w:rPr>
      </w:pPr>
      <w:r>
        <w:rPr>
          <w:rFonts w:hint="eastAsia"/>
          <w:b w:val="0"/>
          <w:bCs w:val="0"/>
          <w:szCs w:val="28"/>
        </w:rPr>
        <w:t>(五)发球和接发球</w:t>
      </w:r>
    </w:p>
    <w:p>
      <w:pPr>
        <w:ind w:firstLine="0" w:firstLineChars="0"/>
        <w:rPr>
          <w:rFonts w:hint="eastAsia"/>
          <w:b w:val="0"/>
          <w:bCs w:val="0"/>
          <w:szCs w:val="28"/>
        </w:rPr>
      </w:pPr>
      <w:r>
        <w:rPr>
          <w:rFonts w:hint="eastAsia"/>
          <w:b w:val="0"/>
          <w:bCs w:val="0"/>
          <w:szCs w:val="28"/>
        </w:rPr>
        <w:t>(1)合法的发球：有发球权的一方称发球方，对方则称为接发球方。</w:t>
      </w:r>
    </w:p>
    <w:p>
      <w:pPr>
        <w:ind w:firstLine="0" w:firstLineChars="0"/>
        <w:rPr>
          <w:rFonts w:hint="eastAsia"/>
          <w:b w:val="0"/>
          <w:bCs w:val="0"/>
          <w:szCs w:val="28"/>
        </w:rPr>
      </w:pPr>
      <w:r>
        <w:rPr>
          <w:rFonts w:hint="eastAsia"/>
          <w:b w:val="0"/>
          <w:bCs w:val="0"/>
          <w:szCs w:val="28"/>
        </w:rPr>
        <w:t>1.发球时脚不得踩发球区的任何界线。</w:t>
      </w:r>
    </w:p>
    <w:p>
      <w:pPr>
        <w:ind w:firstLine="0" w:firstLineChars="0"/>
        <w:rPr>
          <w:rFonts w:hint="eastAsia"/>
          <w:b w:val="0"/>
          <w:bCs w:val="0"/>
          <w:szCs w:val="28"/>
        </w:rPr>
      </w:pPr>
      <w:r>
        <w:rPr>
          <w:rFonts w:hint="eastAsia"/>
          <w:b w:val="0"/>
          <w:bCs w:val="0"/>
          <w:szCs w:val="28"/>
        </w:rPr>
        <w:t>2.一旦双方选手站好位置，发球员的球拍一开始挥动即为发球开始，发球员的球拍必须连续向前挥动直到将球发出。必须注意的</w:t>
      </w:r>
    </w:p>
    <w:p>
      <w:pPr>
        <w:ind w:firstLine="0" w:firstLineChars="0"/>
        <w:rPr>
          <w:rFonts w:hint="eastAsia"/>
          <w:b w:val="0"/>
          <w:bCs w:val="0"/>
          <w:szCs w:val="28"/>
        </w:rPr>
      </w:pPr>
      <w:r>
        <w:rPr>
          <w:rFonts w:hint="eastAsia"/>
          <w:b w:val="0"/>
          <w:bCs w:val="0"/>
          <w:szCs w:val="28"/>
        </w:rPr>
        <w:t>是，一旦发球员开始挥动球拍发球，而未击中球，则应视为发球违例。发球时，任何一方都不允许有非法延误发球的行为。</w:t>
      </w:r>
    </w:p>
    <w:p>
      <w:pPr>
        <w:ind w:firstLine="0" w:firstLineChars="0"/>
        <w:rPr>
          <w:rFonts w:hint="eastAsia"/>
          <w:b w:val="0"/>
          <w:bCs w:val="0"/>
          <w:szCs w:val="28"/>
        </w:rPr>
      </w:pPr>
      <w:r>
        <w:rPr>
          <w:rFonts w:hint="eastAsia"/>
          <w:b w:val="0"/>
          <w:bCs w:val="0"/>
          <w:szCs w:val="28"/>
        </w:rPr>
        <w:t>3.在发球过程中，即从发球员的球拍开始挥动直至球拍的拍面将球击出为止，发球员的双脚均不得离开地面或移动。</w:t>
      </w:r>
    </w:p>
    <w:p>
      <w:pPr>
        <w:ind w:firstLine="0" w:firstLineChars="0"/>
        <w:rPr>
          <w:rFonts w:hint="eastAsia"/>
          <w:b w:val="0"/>
          <w:bCs w:val="0"/>
          <w:szCs w:val="28"/>
        </w:rPr>
      </w:pPr>
      <w:r>
        <w:rPr>
          <w:rFonts w:hint="eastAsia"/>
          <w:b w:val="0"/>
          <w:bCs w:val="0"/>
          <w:szCs w:val="28"/>
        </w:rPr>
        <w:t>4.在击球的瞬间，球与球拍的接触点及整个球体均要低于发球员的腰部，整个拍框必须明显低于发球员握拍的手部。</w:t>
      </w:r>
    </w:p>
    <w:p>
      <w:pPr>
        <w:ind w:firstLine="0" w:firstLineChars="0"/>
        <w:rPr>
          <w:rFonts w:hint="eastAsia"/>
          <w:b w:val="0"/>
          <w:bCs w:val="0"/>
          <w:szCs w:val="28"/>
        </w:rPr>
      </w:pPr>
      <w:r>
        <w:rPr>
          <w:rFonts w:hint="eastAsia"/>
          <w:b w:val="0"/>
          <w:bCs w:val="0"/>
          <w:szCs w:val="28"/>
        </w:rPr>
        <w:t>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firstLine="0" w:firstLineChars="0"/>
        <w:rPr>
          <w:rFonts w:hint="eastAsia"/>
          <w:b w:val="0"/>
          <w:bCs w:val="0"/>
          <w:szCs w:val="28"/>
        </w:rPr>
      </w:pPr>
      <w:r>
        <w:rPr>
          <w:rFonts w:hint="eastAsia"/>
          <w:b w:val="0"/>
          <w:bCs w:val="0"/>
          <w:szCs w:val="28"/>
        </w:rPr>
        <w:t>(2)合法的接发球。</w:t>
      </w:r>
    </w:p>
    <w:p>
      <w:pPr>
        <w:ind w:firstLine="0" w:firstLineChars="0"/>
        <w:rPr>
          <w:rFonts w:hint="eastAsia"/>
          <w:b w:val="0"/>
          <w:bCs w:val="0"/>
          <w:szCs w:val="28"/>
        </w:rPr>
      </w:pPr>
      <w:r>
        <w:rPr>
          <w:rFonts w:hint="eastAsia"/>
          <w:b w:val="0"/>
          <w:bCs w:val="0"/>
          <w:szCs w:val="28"/>
        </w:rPr>
        <w:t>1.接发球员必须等对方发球员按相应的规定将球发出后，即球托触及球拍的拍面而飞离球拍后，才能移动两脚，并开始接发球，否则属违例。</w:t>
      </w:r>
    </w:p>
    <w:p>
      <w:pPr>
        <w:ind w:firstLine="0" w:firstLineChars="0"/>
        <w:rPr>
          <w:rFonts w:hint="eastAsia"/>
          <w:b w:val="0"/>
          <w:bCs w:val="0"/>
          <w:szCs w:val="28"/>
        </w:rPr>
      </w:pPr>
      <w:r>
        <w:rPr>
          <w:rFonts w:hint="eastAsia"/>
          <w:b w:val="0"/>
          <w:bCs w:val="0"/>
          <w:szCs w:val="28"/>
        </w:rPr>
        <w:t>2.接发球时，接球员的脚不能踏踩在接发球区域四周的任何线上或线外，否则后违例。</w:t>
      </w:r>
    </w:p>
    <w:p>
      <w:pPr>
        <w:ind w:firstLine="0" w:firstLineChars="0"/>
        <w:rPr>
          <w:rFonts w:hint="eastAsia"/>
          <w:b w:val="0"/>
          <w:bCs w:val="0"/>
          <w:szCs w:val="28"/>
        </w:rPr>
      </w:pPr>
      <w:r>
        <w:rPr>
          <w:rFonts w:hint="eastAsia"/>
          <w:b w:val="0"/>
          <w:bCs w:val="0"/>
          <w:szCs w:val="28"/>
        </w:rPr>
        <w:t>(六)、发球和按发球的方位和顺序 ：</w:t>
      </w:r>
    </w:p>
    <w:p>
      <w:pPr>
        <w:ind w:firstLine="0" w:firstLineChars="0"/>
        <w:rPr>
          <w:rFonts w:hint="eastAsia"/>
          <w:b w:val="0"/>
          <w:bCs w:val="0"/>
          <w:szCs w:val="28"/>
        </w:rPr>
      </w:pPr>
      <w:r>
        <w:rPr>
          <w:rFonts w:hint="eastAsia"/>
          <w:b w:val="0"/>
          <w:bCs w:val="0"/>
          <w:szCs w:val="28"/>
        </w:rPr>
        <w:t>1.发球方的分数为零或偶数时，发球方和接发球方均站在</w:t>
      </w:r>
    </w:p>
    <w:p>
      <w:pPr>
        <w:ind w:firstLine="0" w:firstLineChars="0"/>
        <w:rPr>
          <w:rFonts w:hint="eastAsia"/>
          <w:b w:val="0"/>
          <w:bCs w:val="0"/>
          <w:szCs w:val="28"/>
        </w:rPr>
      </w:pPr>
      <w:r>
        <w:rPr>
          <w:rFonts w:hint="eastAsia"/>
          <w:b w:val="0"/>
          <w:bCs w:val="0"/>
          <w:szCs w:val="28"/>
        </w:rPr>
        <w:t>右发球区发球和接发球。分数为奇数时，双方都站在左发球区发球和接发球。</w:t>
      </w:r>
    </w:p>
    <w:p>
      <w:pPr>
        <w:ind w:firstLine="0" w:firstLineChars="0"/>
        <w:rPr>
          <w:rFonts w:hint="eastAsia"/>
          <w:b w:val="0"/>
          <w:bCs w:val="0"/>
          <w:szCs w:val="28"/>
        </w:rPr>
      </w:pPr>
      <w:r>
        <w:rPr>
          <w:rFonts w:hint="eastAsia"/>
          <w:b w:val="0"/>
          <w:bCs w:val="0"/>
          <w:szCs w:val="28"/>
        </w:rPr>
        <w:t xml:space="preserve">2.发球时羽毛球如出了边线或底线算失误，对方得分            </w:t>
      </w:r>
    </w:p>
    <w:p>
      <w:pPr>
        <w:ind w:firstLine="0" w:firstLineChars="0"/>
        <w:rPr>
          <w:rFonts w:hint="eastAsia"/>
          <w:b w:val="0"/>
          <w:bCs w:val="0"/>
          <w:szCs w:val="28"/>
        </w:rPr>
      </w:pPr>
      <w:r>
        <w:rPr>
          <w:rFonts w:hint="eastAsia"/>
          <w:b w:val="0"/>
          <w:bCs w:val="0"/>
          <w:szCs w:val="28"/>
        </w:rPr>
        <w:t>(七)、重新发球如下列情况发生时应重新发球：</w:t>
      </w:r>
    </w:p>
    <w:p>
      <w:pPr>
        <w:ind w:firstLine="0" w:firstLineChars="0"/>
        <w:rPr>
          <w:rFonts w:hint="eastAsia"/>
          <w:b w:val="0"/>
          <w:bCs w:val="0"/>
          <w:szCs w:val="28"/>
        </w:rPr>
      </w:pPr>
      <w:r>
        <w:rPr>
          <w:rFonts w:hint="eastAsia"/>
          <w:b w:val="0"/>
          <w:bCs w:val="0"/>
          <w:szCs w:val="28"/>
        </w:rPr>
        <w:t>1. 发球时如果未触及球拍则重新发球</w:t>
      </w:r>
    </w:p>
    <w:p>
      <w:pPr>
        <w:ind w:firstLine="0" w:firstLineChars="0"/>
        <w:rPr>
          <w:rFonts w:hint="eastAsia"/>
          <w:b w:val="0"/>
          <w:bCs w:val="0"/>
          <w:szCs w:val="28"/>
        </w:rPr>
      </w:pPr>
      <w:r>
        <w:rPr>
          <w:rFonts w:hint="eastAsia"/>
          <w:b w:val="0"/>
          <w:bCs w:val="0"/>
          <w:szCs w:val="28"/>
        </w:rPr>
        <w:t>2. 发球时，发球员和接发球员同时违例。</w:t>
      </w:r>
    </w:p>
    <w:p>
      <w:pPr>
        <w:ind w:firstLine="0" w:firstLineChars="0"/>
        <w:rPr>
          <w:rFonts w:hint="eastAsia"/>
          <w:b w:val="0"/>
          <w:bCs w:val="0"/>
          <w:szCs w:val="28"/>
        </w:rPr>
      </w:pPr>
      <w:r>
        <w:rPr>
          <w:rFonts w:hint="eastAsia"/>
          <w:b w:val="0"/>
          <w:bCs w:val="0"/>
          <w:szCs w:val="28"/>
        </w:rPr>
        <w:t>3. 当接球员尚未做好准备之前，发球员即发球。</w:t>
      </w:r>
    </w:p>
    <w:p>
      <w:pPr>
        <w:ind w:firstLine="0" w:firstLineChars="0"/>
        <w:rPr>
          <w:rFonts w:hint="eastAsia"/>
          <w:b w:val="0"/>
          <w:bCs w:val="0"/>
          <w:szCs w:val="28"/>
        </w:rPr>
      </w:pPr>
      <w:r>
        <w:rPr>
          <w:rFonts w:hint="eastAsia"/>
          <w:b w:val="0"/>
          <w:bCs w:val="0"/>
          <w:szCs w:val="28"/>
        </w:rPr>
        <w:t>4. 在比赛进行中，球托与球的其他部分完全分离即球、完全破损。</w:t>
      </w:r>
    </w:p>
    <w:p>
      <w:pPr>
        <w:ind w:firstLine="0" w:firstLineChars="0"/>
        <w:rPr>
          <w:rFonts w:hint="eastAsia"/>
          <w:b w:val="0"/>
          <w:bCs w:val="0"/>
          <w:szCs w:val="28"/>
        </w:rPr>
      </w:pPr>
      <w:r>
        <w:rPr>
          <w:rFonts w:hint="eastAsia"/>
          <w:b w:val="0"/>
          <w:bCs w:val="0"/>
          <w:szCs w:val="28"/>
        </w:rPr>
        <w:t xml:space="preserve">5. 在比赛中，不可预见或意外的情况发生。                     </w:t>
      </w:r>
    </w:p>
    <w:p>
      <w:pPr>
        <w:ind w:firstLine="0" w:firstLineChars="0"/>
        <w:rPr>
          <w:rFonts w:hint="eastAsia"/>
          <w:b w:val="0"/>
          <w:bCs w:val="0"/>
          <w:szCs w:val="28"/>
        </w:rPr>
      </w:pPr>
      <w:r>
        <w:rPr>
          <w:rFonts w:hint="eastAsia"/>
          <w:b w:val="0"/>
          <w:bCs w:val="0"/>
          <w:szCs w:val="28"/>
        </w:rPr>
        <w:t>(八)、比赛的连续性及对不端行为的处罚</w:t>
      </w:r>
    </w:p>
    <w:p>
      <w:pPr>
        <w:ind w:firstLine="0" w:firstLineChars="0"/>
        <w:rPr>
          <w:rFonts w:hint="eastAsia"/>
          <w:b w:val="0"/>
          <w:bCs w:val="0"/>
          <w:szCs w:val="28"/>
        </w:rPr>
      </w:pPr>
      <w:r>
        <w:rPr>
          <w:rFonts w:hint="eastAsia"/>
          <w:b w:val="0"/>
          <w:bCs w:val="0"/>
          <w:szCs w:val="28"/>
        </w:rPr>
        <w:t>(1) 一场比赛应从每一次发球开始连续进行直至整场比赛结束。比赛中只有裁判员有权暂停比赛。但有二种情况除外：</w:t>
      </w:r>
    </w:p>
    <w:p>
      <w:pPr>
        <w:ind w:firstLine="0" w:firstLineChars="0"/>
        <w:rPr>
          <w:rFonts w:hint="eastAsia"/>
          <w:b w:val="0"/>
          <w:bCs w:val="0"/>
          <w:szCs w:val="28"/>
        </w:rPr>
      </w:pPr>
      <w:r>
        <w:rPr>
          <w:rFonts w:hint="eastAsia"/>
          <w:b w:val="0"/>
          <w:bCs w:val="0"/>
          <w:szCs w:val="28"/>
        </w:rPr>
        <w:t>1.每场比赛的第二局与第三局之间，允许有间歇一分钟的休息;</w:t>
      </w:r>
    </w:p>
    <w:p>
      <w:pPr>
        <w:ind w:firstLine="0" w:firstLineChars="0"/>
        <w:rPr>
          <w:rFonts w:hint="eastAsia"/>
          <w:b w:val="0"/>
          <w:bCs w:val="0"/>
          <w:szCs w:val="28"/>
        </w:rPr>
      </w:pPr>
      <w:r>
        <w:rPr>
          <w:rFonts w:hint="eastAsia"/>
          <w:b w:val="0"/>
          <w:bCs w:val="0"/>
          <w:szCs w:val="28"/>
        </w:rPr>
        <w:t>2.比赛中遇到运动员无法控制的情况发生时，裁判员可根据实际需要暂时停止比赛，双方所得分数有效，比赛恢复时从该分数起算。</w:t>
      </w:r>
    </w:p>
    <w:p>
      <w:pPr>
        <w:ind w:firstLine="0" w:firstLineChars="0"/>
        <w:rPr>
          <w:rFonts w:hint="eastAsia"/>
          <w:b w:val="0"/>
          <w:bCs w:val="0"/>
          <w:szCs w:val="28"/>
        </w:rPr>
      </w:pPr>
      <w:r>
        <w:rPr>
          <w:rFonts w:hint="eastAsia"/>
          <w:b w:val="0"/>
          <w:bCs w:val="0"/>
          <w:szCs w:val="28"/>
        </w:rPr>
        <w:t>(2) 下列三种情况发生时，裁判员可给予警告或违例等处罚：</w:t>
      </w:r>
    </w:p>
    <w:p>
      <w:pPr>
        <w:ind w:firstLine="0" w:firstLineChars="0"/>
        <w:rPr>
          <w:rFonts w:hint="eastAsia"/>
          <w:b w:val="0"/>
          <w:bCs w:val="0"/>
          <w:szCs w:val="28"/>
        </w:rPr>
      </w:pPr>
      <w:r>
        <w:rPr>
          <w:rFonts w:hint="eastAsia"/>
          <w:b w:val="0"/>
          <w:bCs w:val="0"/>
          <w:szCs w:val="28"/>
        </w:rPr>
        <w:t>1. 运动员为恢复体力或喘息而使比赛中断。</w:t>
      </w:r>
    </w:p>
    <w:p>
      <w:pPr>
        <w:ind w:firstLine="0" w:firstLineChars="0"/>
        <w:rPr>
          <w:rFonts w:hint="eastAsia"/>
          <w:b w:val="0"/>
          <w:bCs w:val="0"/>
          <w:szCs w:val="28"/>
        </w:rPr>
      </w:pPr>
      <w:r>
        <w:rPr>
          <w:rFonts w:hint="eastAsia"/>
          <w:b w:val="0"/>
          <w:bCs w:val="0"/>
          <w:szCs w:val="28"/>
        </w:rPr>
        <w:t>2. 除第二局与第三局之间一分钟的间歇外，比赛进行中，运动员接受场外指挥。</w:t>
      </w:r>
    </w:p>
    <w:p>
      <w:pPr>
        <w:ind w:firstLine="0" w:firstLineChars="0"/>
        <w:rPr>
          <w:rFonts w:hint="eastAsia"/>
          <w:b w:val="0"/>
          <w:bCs w:val="0"/>
          <w:szCs w:val="28"/>
        </w:rPr>
      </w:pPr>
      <w:r>
        <w:rPr>
          <w:rFonts w:hint="eastAsia"/>
          <w:b w:val="0"/>
          <w:bCs w:val="0"/>
          <w:szCs w:val="28"/>
        </w:rPr>
        <w:t>3. 运动员在比赛中故意损坏球、场地等运动设施，以及有其他任何不利于比赛的行为。</w:t>
      </w:r>
    </w:p>
    <w:p>
      <w:pPr>
        <w:ind w:firstLine="0" w:firstLineChars="0"/>
        <w:rPr>
          <w:rFonts w:hint="eastAsia"/>
          <w:b w:val="0"/>
          <w:bCs w:val="0"/>
          <w:szCs w:val="28"/>
        </w:rPr>
      </w:pPr>
      <w:r>
        <w:rPr>
          <w:rFonts w:hint="eastAsia"/>
          <w:b w:val="0"/>
          <w:bCs w:val="0"/>
          <w:szCs w:val="28"/>
        </w:rPr>
        <w:t>(九)违例</w:t>
      </w:r>
    </w:p>
    <w:p>
      <w:pPr>
        <w:ind w:firstLine="0" w:firstLineChars="0"/>
        <w:rPr>
          <w:rFonts w:hint="eastAsia"/>
          <w:b w:val="0"/>
          <w:bCs w:val="0"/>
          <w:szCs w:val="28"/>
        </w:rPr>
      </w:pPr>
      <w:r>
        <w:rPr>
          <w:rFonts w:hint="eastAsia"/>
          <w:b w:val="0"/>
          <w:bCs w:val="0"/>
          <w:szCs w:val="28"/>
        </w:rPr>
        <w:t>1.比赛中，球拍未击中球。</w:t>
      </w:r>
    </w:p>
    <w:p>
      <w:pPr>
        <w:ind w:firstLine="0" w:firstLineChars="0"/>
        <w:rPr>
          <w:rFonts w:hint="eastAsia"/>
          <w:b w:val="0"/>
          <w:bCs w:val="0"/>
          <w:szCs w:val="28"/>
        </w:rPr>
      </w:pPr>
      <w:r>
        <w:rPr>
          <w:rFonts w:hint="eastAsia"/>
          <w:b w:val="0"/>
          <w:bCs w:val="0"/>
          <w:szCs w:val="28"/>
        </w:rPr>
        <w:t>2.比赛中，球从网下或网孔中穿过或不过网。</w:t>
      </w:r>
    </w:p>
    <w:p>
      <w:pPr>
        <w:ind w:firstLine="0" w:firstLineChars="0"/>
        <w:rPr>
          <w:rFonts w:hint="eastAsia"/>
          <w:b w:val="0"/>
          <w:bCs w:val="0"/>
          <w:szCs w:val="28"/>
        </w:rPr>
      </w:pPr>
      <w:r>
        <w:rPr>
          <w:rFonts w:hint="eastAsia"/>
          <w:b w:val="0"/>
          <w:bCs w:val="0"/>
          <w:szCs w:val="28"/>
        </w:rPr>
        <w:t>3.比赛中，球碰房顶及场地四周以外的人或物体。</w:t>
      </w:r>
    </w:p>
    <w:p>
      <w:pPr>
        <w:ind w:firstLine="0" w:firstLineChars="0"/>
        <w:rPr>
          <w:rFonts w:hint="eastAsia"/>
          <w:b w:val="0"/>
          <w:bCs w:val="0"/>
          <w:szCs w:val="28"/>
        </w:rPr>
      </w:pPr>
      <w:r>
        <w:rPr>
          <w:rFonts w:hint="eastAsia"/>
          <w:b w:val="0"/>
          <w:bCs w:val="0"/>
          <w:szCs w:val="28"/>
        </w:rPr>
        <w:t>4.比赛中，球碰到运动员的身体或衣物。</w:t>
      </w:r>
    </w:p>
    <w:p>
      <w:pPr>
        <w:ind w:firstLine="0" w:firstLineChars="0"/>
        <w:rPr>
          <w:rFonts w:hint="eastAsia"/>
          <w:b w:val="0"/>
          <w:bCs w:val="0"/>
          <w:szCs w:val="28"/>
        </w:rPr>
      </w:pPr>
      <w:r>
        <w:rPr>
          <w:rFonts w:hint="eastAsia"/>
          <w:b w:val="0"/>
          <w:bCs w:val="0"/>
          <w:szCs w:val="28"/>
        </w:rPr>
        <w:t>5.比赛中，击球者球拍与球的击球点不在自己球网一方，而是过网击球。</w:t>
      </w:r>
    </w:p>
    <w:p>
      <w:pPr>
        <w:ind w:firstLine="0" w:firstLineChars="0"/>
        <w:rPr>
          <w:rFonts w:hint="eastAsia"/>
          <w:b w:val="0"/>
          <w:bCs w:val="0"/>
          <w:szCs w:val="28"/>
        </w:rPr>
      </w:pPr>
      <w:r>
        <w:rPr>
          <w:rFonts w:hint="eastAsia"/>
          <w:b w:val="0"/>
          <w:bCs w:val="0"/>
          <w:szCs w:val="28"/>
        </w:rPr>
        <w:t>6.比赛中，选手的球拍、身体或衣物碰网或网柱;选手的脚或球拍由网下侵入对方场区。</w:t>
      </w:r>
    </w:p>
    <w:p>
      <w:pPr>
        <w:ind w:firstLine="0" w:firstLineChars="0"/>
        <w:rPr>
          <w:rFonts w:hint="eastAsia"/>
          <w:b w:val="0"/>
          <w:bCs w:val="0"/>
          <w:szCs w:val="28"/>
        </w:rPr>
      </w:pPr>
      <w:r>
        <w:rPr>
          <w:rFonts w:hint="eastAsia"/>
          <w:b w:val="0"/>
          <w:bCs w:val="0"/>
          <w:szCs w:val="28"/>
        </w:rPr>
        <w:t>7.击球时，球夹在或停滞在球拍上，紧接着又被拖带。</w:t>
      </w:r>
    </w:p>
    <w:p>
      <w:pPr>
        <w:ind w:firstLine="0" w:firstLineChars="0"/>
        <w:rPr>
          <w:rFonts w:ascii="宋体" w:hAnsi="宋体"/>
          <w:b w:val="0"/>
          <w:bCs w:val="0"/>
          <w:szCs w:val="28"/>
        </w:rPr>
      </w:pPr>
      <w:r>
        <w:rPr>
          <w:rFonts w:ascii="宋体" w:hAnsi="宋体"/>
          <w:b w:val="0"/>
          <w:bCs w:val="0"/>
          <w:szCs w:val="28"/>
        </w:rPr>
        <w:t>8.一名球员两次挥拍，连续两次击中球，或是同一方的两名选手连续各击中球一次。</w:t>
      </w:r>
    </w:p>
    <w:p>
      <w:pPr>
        <w:ind w:firstLine="0" w:firstLineChars="0"/>
        <w:rPr>
          <w:rFonts w:ascii="宋体" w:hAnsi="宋体"/>
          <w:b w:val="0"/>
          <w:bCs w:val="0"/>
          <w:szCs w:val="28"/>
        </w:rPr>
      </w:pPr>
      <w:r>
        <w:rPr>
          <w:rFonts w:ascii="宋体" w:hAnsi="宋体"/>
          <w:b w:val="0"/>
          <w:bCs w:val="0"/>
          <w:szCs w:val="28"/>
        </w:rPr>
        <w:t>9. 球触及球员的球拍后继续飞行并落在界外。</w:t>
      </w:r>
    </w:p>
    <w:p>
      <w:pPr>
        <w:ind w:firstLine="0" w:firstLineChars="0"/>
        <w:rPr>
          <w:rFonts w:ascii="宋体" w:hAnsi="宋体"/>
          <w:b w:val="0"/>
          <w:bCs w:val="0"/>
          <w:szCs w:val="28"/>
        </w:rPr>
      </w:pPr>
      <w:r>
        <w:rPr>
          <w:rFonts w:ascii="宋体" w:hAnsi="宋体"/>
          <w:b w:val="0"/>
          <w:bCs w:val="0"/>
          <w:szCs w:val="28"/>
        </w:rPr>
        <w:t>10.阻碍对方紧靠球网的合法击球。</w:t>
      </w:r>
    </w:p>
    <w:p>
      <w:pPr>
        <w:ind w:firstLine="0" w:firstLineChars="0"/>
        <w:rPr>
          <w:rFonts w:ascii="宋体" w:hAnsi="宋体"/>
          <w:szCs w:val="28"/>
        </w:rPr>
        <w:sectPr>
          <w:pgSz w:w="11906" w:h="16838"/>
          <w:pgMar w:top="993" w:right="1800" w:bottom="709" w:left="1701" w:header="851" w:footer="992" w:gutter="0"/>
          <w:cols w:space="720" w:num="1"/>
          <w:docGrid w:type="lines" w:linePitch="312" w:charSpace="0"/>
        </w:sectPr>
      </w:pPr>
      <w:r>
        <w:rPr>
          <w:rFonts w:hint="eastAsia" w:ascii="宋体" w:hAnsi="宋体"/>
          <w:b w:val="0"/>
          <w:bCs w:val="0"/>
          <w:szCs w:val="28"/>
        </w:rPr>
        <w:t>11.不得破坏场地，损害其他球员</w:t>
      </w:r>
      <w:bookmarkEnd w:id="0"/>
      <w:r>
        <w:rPr>
          <w:rFonts w:hint="eastAsia" w:ascii="宋体" w:hAnsi="宋体"/>
          <w:szCs w:val="28"/>
        </w:rPr>
        <w:t>身体安全。</w:t>
      </w:r>
    </w:p>
    <w:p>
      <w:pPr>
        <w:ind w:firstLine="0" w:firstLineChars="0"/>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560"/>
      </w:pPr>
      <w:r>
        <w:separator/>
      </w:r>
    </w:p>
  </w:footnote>
  <w:footnote w:type="continuationSeparator" w:id="1">
    <w:p>
      <w:pPr>
        <w:spacing w:line="30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17427"/>
    <w:multiLevelType w:val="multilevel"/>
    <w:tmpl w:val="57617427"/>
    <w:lvl w:ilvl="0" w:tentative="0">
      <w:start w:val="1"/>
      <w:numFmt w:val="chineseCountingThousand"/>
      <w:pStyle w:val="2"/>
      <w:suff w:val="space"/>
      <w:lvlText w:val="%1、"/>
      <w:lvlJc w:val="left"/>
      <w:pPr>
        <w:ind w:left="142" w:firstLine="0"/>
      </w:pPr>
      <w:rPr>
        <w:rFonts w:hint="eastAsia"/>
      </w:rPr>
    </w:lvl>
    <w:lvl w:ilvl="1" w:tentative="0">
      <w:start w:val="1"/>
      <w:numFmt w:val="decimal"/>
      <w:lvlText w:val="%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Dg1NTM5Y2U4OThkM2IxNWU0MjVhYzM4NDJhNTgifQ=="/>
  </w:docVars>
  <w:rsids>
    <w:rsidRoot w:val="6E452E8B"/>
    <w:rsid w:val="01635C49"/>
    <w:rsid w:val="20564E9E"/>
    <w:rsid w:val="507B3A6E"/>
    <w:rsid w:val="6E45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9"/>
    <w:pPr>
      <w:keepNext/>
      <w:keepLines/>
      <w:numPr>
        <w:ilvl w:val="0"/>
        <w:numId w:val="1"/>
      </w:numPr>
      <w:spacing w:before="340" w:after="330" w:line="240" w:lineRule="auto"/>
      <w:ind w:firstLineChars="0"/>
      <w:outlineLvl w:val="0"/>
    </w:pPr>
    <w:rPr>
      <w:bCs/>
      <w:kern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2635</Words>
  <Characters>2708</Characters>
  <Lines>0</Lines>
  <Paragraphs>0</Paragraphs>
  <TotalTime>1</TotalTime>
  <ScaleCrop>false</ScaleCrop>
  <LinksUpToDate>false</LinksUpToDate>
  <CharactersWithSpaces>2825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2023-04-07T11:02:00Z</dcterms:created>
  <dc:creator>绿色和平</dc:creator>
  <cp:lastModifiedBy>绿色和平</cp:lastModifiedBy>
  <dcterms:modified xsi:type="dcterms:W3CDTF">2024-03-20T07:22:46Z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6C7D3712B1AC46F48E4065510AEF62E1_11</vt:lpwstr>
  </property>
</Properties>
</file>